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25" w:rsidRDefault="00FA5B73" w:rsidP="001C1E2F">
      <w:pPr>
        <w:pStyle w:val="normal"/>
        <w:contextualSpacing w:val="0"/>
        <w:jc w:val="both"/>
      </w:pPr>
      <w:r>
        <w:rPr>
          <w:b/>
        </w:rPr>
        <w:t>Пресс-релиз</w:t>
      </w:r>
      <w:r w:rsidR="00904B25">
        <w:t xml:space="preserve"> </w:t>
      </w:r>
    </w:p>
    <w:p w:rsidR="00904B25" w:rsidRDefault="00904B25" w:rsidP="001C1E2F">
      <w:pPr>
        <w:pStyle w:val="normal"/>
        <w:contextualSpacing w:val="0"/>
        <w:jc w:val="both"/>
      </w:pPr>
    </w:p>
    <w:p w:rsidR="001C1E2F" w:rsidRPr="00FA5B73" w:rsidRDefault="00FA5B73" w:rsidP="001C1E2F">
      <w:pPr>
        <w:pStyle w:val="normal"/>
        <w:contextualSpacing w:val="0"/>
        <w:jc w:val="both"/>
        <w:rPr>
          <w:i/>
        </w:rPr>
      </w:pPr>
      <w:r w:rsidRPr="00FA5B73">
        <w:t xml:space="preserve">С 11 по </w:t>
      </w:r>
      <w:r w:rsidR="001C1E2F" w:rsidRPr="00FA5B73">
        <w:t>16</w:t>
      </w:r>
      <w:r w:rsidRPr="00FA5B73">
        <w:t xml:space="preserve"> октября 2018г. в Самарской области пройдут престижные «</w:t>
      </w:r>
      <w:r w:rsidRPr="00FA5B73">
        <w:rPr>
          <w:i/>
        </w:rPr>
        <w:t>Всеросс</w:t>
      </w:r>
      <w:r w:rsidR="001C1E2F" w:rsidRPr="00FA5B73">
        <w:rPr>
          <w:i/>
        </w:rPr>
        <w:t>ийские соревнования по шахматам</w:t>
      </w:r>
      <w:r w:rsidRPr="00FA5B73">
        <w:rPr>
          <w:i/>
        </w:rPr>
        <w:t xml:space="preserve"> среди учащихся</w:t>
      </w:r>
      <w:r w:rsidR="001C1E2F" w:rsidRPr="00FA5B73">
        <w:rPr>
          <w:i/>
        </w:rPr>
        <w:t>, проживающих</w:t>
      </w:r>
      <w:r w:rsidRPr="00FA5B73">
        <w:rPr>
          <w:i/>
        </w:rPr>
        <w:t xml:space="preserve"> в сельской местности». </w:t>
      </w:r>
    </w:p>
    <w:p w:rsidR="001C1E2F" w:rsidRPr="00FA5B73" w:rsidRDefault="00FA5B73" w:rsidP="001C1E2F">
      <w:pPr>
        <w:pStyle w:val="normal"/>
        <w:contextualSpacing w:val="0"/>
        <w:jc w:val="both"/>
      </w:pPr>
      <w:r w:rsidRPr="00FA5B73">
        <w:br/>
      </w:r>
      <w:r w:rsidRPr="00FA5B73">
        <w:br/>
        <w:t xml:space="preserve">Эти соревнования уже стали традиционными в ежегодном календаре Российской шахматной федерации. За это время в шахматных поединках приняли участие школьники из более 40 регионов России: </w:t>
      </w:r>
      <w:r w:rsidRPr="00FA5B73">
        <w:rPr>
          <w:i/>
        </w:rPr>
        <w:t>от Астраханской области до Тюменской, от республики Татарстан до респуб</w:t>
      </w:r>
      <w:r w:rsidR="00904B25">
        <w:rPr>
          <w:i/>
        </w:rPr>
        <w:t>лики</w:t>
      </w:r>
      <w:r w:rsidRPr="00FA5B73">
        <w:rPr>
          <w:i/>
        </w:rPr>
        <w:t xml:space="preserve"> Марий Эл, от Пермского края до Ставропольского. </w:t>
      </w:r>
      <w:r w:rsidRPr="00FA5B73">
        <w:br/>
      </w:r>
      <w:r w:rsidRPr="00FA5B73">
        <w:br/>
        <w:t xml:space="preserve">Самарская губерния славится своим высочайшим уровнем организации шахматных турниров. Всероссийские соревнования в нынешнем году пройдут при поддержки Фонда Геннадия и Елены Тимченко, депутата Госдумы Евгения Серпера, а также Российской шахматной федерации, федерации шахмат Самарской области, шахматной федерации Приволжского федерального округа, администрации Красноярского района, министерства образования и науки </w:t>
      </w:r>
      <w:proofErr w:type="gramStart"/>
      <w:r w:rsidRPr="00FA5B73">
        <w:t>СО</w:t>
      </w:r>
      <w:proofErr w:type="gramEnd"/>
      <w:r w:rsidRPr="00FA5B73">
        <w:t xml:space="preserve">, министерства спорта СО. </w:t>
      </w:r>
      <w:r w:rsidRPr="00FA5B73">
        <w:br/>
      </w:r>
      <w:r w:rsidRPr="00FA5B73">
        <w:br/>
      </w:r>
      <w:r w:rsidRPr="00FA5B73">
        <w:rPr>
          <w:i/>
        </w:rPr>
        <w:t>«Нет сомнений, что нынешние  Всеросс</w:t>
      </w:r>
      <w:r w:rsidR="001C1E2F" w:rsidRPr="00FA5B73">
        <w:rPr>
          <w:i/>
        </w:rPr>
        <w:t>ийские соревнования по шахматам</w:t>
      </w:r>
      <w:r w:rsidRPr="00FA5B73">
        <w:rPr>
          <w:i/>
        </w:rPr>
        <w:t xml:space="preserve"> среди учащихся</w:t>
      </w:r>
      <w:r w:rsidR="001C1E2F" w:rsidRPr="00FA5B73">
        <w:rPr>
          <w:i/>
        </w:rPr>
        <w:t xml:space="preserve">, проживающих </w:t>
      </w:r>
      <w:r w:rsidRPr="00FA5B73">
        <w:rPr>
          <w:i/>
        </w:rPr>
        <w:t>в сельской местности</w:t>
      </w:r>
      <w:r w:rsidR="001C1E2F" w:rsidRPr="00FA5B73">
        <w:rPr>
          <w:i/>
        </w:rPr>
        <w:t>,</w:t>
      </w:r>
      <w:r w:rsidRPr="00FA5B73">
        <w:rPr>
          <w:i/>
        </w:rPr>
        <w:t xml:space="preserve"> послужат дальнейшей популяризации шахмат не только в Самарской губернии,</w:t>
      </w:r>
      <w:r w:rsidR="001C1E2F" w:rsidRPr="00FA5B73">
        <w:rPr>
          <w:i/>
        </w:rPr>
        <w:t xml:space="preserve"> но и в России</w:t>
      </w:r>
      <w:r w:rsidRPr="00FA5B73">
        <w:rPr>
          <w:i/>
        </w:rPr>
        <w:t xml:space="preserve"> в целом»,</w:t>
      </w:r>
      <w:r w:rsidR="00904B25">
        <w:rPr>
          <w:i/>
        </w:rPr>
        <w:t xml:space="preserve"> </w:t>
      </w:r>
      <w:r w:rsidR="00904B25">
        <w:t>–</w:t>
      </w:r>
      <w:r w:rsidR="00904B25" w:rsidRPr="00FA5B73">
        <w:t xml:space="preserve"> </w:t>
      </w:r>
      <w:r w:rsidRPr="00FA5B73">
        <w:t>уверен Евгений Серпер, депутат Госдумы и председатель Федерации шахмат Самарской области.</w:t>
      </w:r>
    </w:p>
    <w:p w:rsidR="00FA5B73" w:rsidRDefault="00FA5B73" w:rsidP="001C1E2F">
      <w:pPr>
        <w:pStyle w:val="normal"/>
        <w:contextualSpacing w:val="0"/>
        <w:jc w:val="both"/>
        <w:rPr>
          <w:b/>
        </w:rPr>
      </w:pPr>
      <w:r w:rsidRPr="00FA5B73">
        <w:br/>
      </w:r>
      <w:r w:rsidRPr="00FA5B73">
        <w:br/>
        <w:t xml:space="preserve">Главное отличие нынешних шахматных баталий </w:t>
      </w:r>
      <w:r w:rsidR="00904B25">
        <w:t>–</w:t>
      </w:r>
      <w:r w:rsidRPr="00FA5B73">
        <w:t xml:space="preserve"> это новое месторасположение. Из </w:t>
      </w:r>
      <w:proofErr w:type="spellStart"/>
      <w:r w:rsidRPr="00FA5B73">
        <w:t>Кинель-Черкасского</w:t>
      </w:r>
      <w:proofErr w:type="spellEnd"/>
      <w:r w:rsidRPr="00FA5B73">
        <w:t xml:space="preserve"> района  соревнования перенесли в Красноярский район. Для школьников из разных уголков России свои двери приветливо распахнет «Санатори</w:t>
      </w:r>
      <w:r w:rsidR="001C1E2F" w:rsidRPr="00FA5B73">
        <w:t>й Цио</w:t>
      </w:r>
      <w:r w:rsidRPr="00FA5B73">
        <w:t>лковский», расположенный в сосновом бору. Так что, юные спортсмены смогут отдохнуть в экологически чистом месте и набраться сил перед занятиями в школе</w:t>
      </w:r>
      <w:r w:rsidRPr="00FA5B73">
        <w:br/>
      </w:r>
      <w:r>
        <w:br/>
      </w:r>
    </w:p>
    <w:p w:rsidR="001C1E2F" w:rsidRDefault="00FA5B73" w:rsidP="001C1E2F">
      <w:pPr>
        <w:pStyle w:val="normal"/>
        <w:contextualSpacing w:val="0"/>
        <w:jc w:val="both"/>
      </w:pPr>
      <w:r>
        <w:rPr>
          <w:b/>
        </w:rPr>
        <w:t>Приглашаем журналистов посетить мероприятие</w:t>
      </w:r>
      <w:r>
        <w:t xml:space="preserve">! </w:t>
      </w:r>
    </w:p>
    <w:p w:rsidR="00FA5B73" w:rsidRPr="00FA5B73" w:rsidRDefault="00FA5B73" w:rsidP="001C1E2F">
      <w:pPr>
        <w:pStyle w:val="normal"/>
        <w:contextualSpacing w:val="0"/>
        <w:jc w:val="both"/>
      </w:pPr>
    </w:p>
    <w:p w:rsidR="001C1E2F" w:rsidRPr="001C1E2F" w:rsidRDefault="001C1E2F" w:rsidP="001C1E2F">
      <w:pPr>
        <w:pStyle w:val="normal"/>
        <w:contextualSpacing w:val="0"/>
        <w:jc w:val="both"/>
        <w:rPr>
          <w:b/>
        </w:rPr>
      </w:pPr>
      <w:r>
        <w:br/>
      </w:r>
      <w:r>
        <w:br/>
        <w:t xml:space="preserve">Тел. контакта организатора: </w:t>
      </w:r>
      <w:r w:rsidRPr="001C1E2F">
        <w:rPr>
          <w:b/>
        </w:rPr>
        <w:t xml:space="preserve">8 927 688 07 42 </w:t>
      </w:r>
      <w:r w:rsidR="00904B25">
        <w:rPr>
          <w:b/>
        </w:rPr>
        <w:t>–</w:t>
      </w:r>
      <w:r w:rsidRPr="001C1E2F">
        <w:rPr>
          <w:b/>
        </w:rPr>
        <w:t xml:space="preserve"> Янушевский Станислав Борисович</w:t>
      </w:r>
    </w:p>
    <w:p w:rsidR="001C1E2F" w:rsidRPr="00FA5B73" w:rsidRDefault="001C1E2F" w:rsidP="001C1E2F">
      <w:pPr>
        <w:pStyle w:val="normal"/>
        <w:contextualSpacing w:val="0"/>
        <w:jc w:val="both"/>
        <w:rPr>
          <w:b/>
        </w:rPr>
      </w:pPr>
      <w:r>
        <w:br/>
      </w:r>
      <w:proofErr w:type="spellStart"/>
      <w:r>
        <w:t>эл</w:t>
      </w:r>
      <w:proofErr w:type="spellEnd"/>
      <w:r>
        <w:t xml:space="preserve">. почта: </w:t>
      </w:r>
      <w:proofErr w:type="spellStart"/>
      <w:r w:rsidRPr="001C1E2F">
        <w:rPr>
          <w:b/>
          <w:lang w:val="en-US"/>
        </w:rPr>
        <w:t>samarachess</w:t>
      </w:r>
      <w:proofErr w:type="spellEnd"/>
      <w:r w:rsidRPr="00FA5B73">
        <w:rPr>
          <w:b/>
        </w:rPr>
        <w:t>@</w:t>
      </w:r>
      <w:r w:rsidRPr="001C1E2F">
        <w:rPr>
          <w:b/>
          <w:lang w:val="en-US"/>
        </w:rPr>
        <w:t>mail</w:t>
      </w:r>
      <w:r w:rsidRPr="00FA5B73">
        <w:rPr>
          <w:b/>
        </w:rPr>
        <w:t>.</w:t>
      </w:r>
      <w:r w:rsidRPr="001C1E2F">
        <w:rPr>
          <w:b/>
          <w:lang w:val="en-US"/>
        </w:rPr>
        <w:t>ru</w:t>
      </w:r>
    </w:p>
    <w:p w:rsidR="00FA5B73" w:rsidRPr="00FA5B73" w:rsidRDefault="00FA5B73" w:rsidP="001C1E2F">
      <w:pPr>
        <w:pStyle w:val="normal"/>
        <w:contextualSpacing w:val="0"/>
        <w:jc w:val="both"/>
        <w:rPr>
          <w:b/>
        </w:rPr>
      </w:pPr>
      <w:r>
        <w:br/>
        <w:t xml:space="preserve">Место проведения: </w:t>
      </w:r>
      <w:r w:rsidRPr="00FA5B73">
        <w:rPr>
          <w:b/>
        </w:rPr>
        <w:t>Дом творчества</w:t>
      </w:r>
      <w:r>
        <w:t xml:space="preserve"> </w:t>
      </w:r>
      <w:r w:rsidRPr="00FA5B73">
        <w:rPr>
          <w:b/>
        </w:rPr>
        <w:t>НАО "Санаторий Циолковский" (Красноярский район Самарской области)</w:t>
      </w:r>
    </w:p>
    <w:p w:rsidR="00FA5B73" w:rsidRPr="00FA5B73" w:rsidRDefault="00FA5B73" w:rsidP="001C1E2F">
      <w:pPr>
        <w:pStyle w:val="normal"/>
        <w:contextualSpacing w:val="0"/>
        <w:jc w:val="both"/>
        <w:rPr>
          <w:b/>
        </w:rPr>
      </w:pPr>
      <w:r>
        <w:br/>
        <w:t xml:space="preserve">Время открытия: </w:t>
      </w:r>
      <w:r w:rsidRPr="00FA5B73">
        <w:rPr>
          <w:b/>
        </w:rPr>
        <w:t>11 октября 2018 года в 11.00 часов</w:t>
      </w:r>
    </w:p>
    <w:p w:rsidR="00FA5B73" w:rsidRDefault="00FA5B73" w:rsidP="001C1E2F">
      <w:pPr>
        <w:pStyle w:val="normal"/>
        <w:contextualSpacing w:val="0"/>
        <w:jc w:val="both"/>
      </w:pPr>
    </w:p>
    <w:p w:rsidR="00205FBD" w:rsidRPr="00904B25" w:rsidRDefault="00FA5B73" w:rsidP="001C1E2F">
      <w:pPr>
        <w:pStyle w:val="normal"/>
        <w:contextualSpacing w:val="0"/>
        <w:jc w:val="both"/>
        <w:rPr>
          <w:b/>
        </w:rPr>
      </w:pPr>
      <w:r>
        <w:t xml:space="preserve">Время начала 1-го тура: </w:t>
      </w:r>
      <w:r w:rsidRPr="00FA5B73">
        <w:rPr>
          <w:b/>
        </w:rPr>
        <w:t>11 октября в 15.00 часов</w:t>
      </w:r>
    </w:p>
    <w:sectPr w:rsidR="00205FBD" w:rsidRPr="00904B25" w:rsidSect="00FA5B73">
      <w:pgSz w:w="11909" w:h="16834"/>
      <w:pgMar w:top="851" w:right="1440" w:bottom="284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05FBD"/>
    <w:rsid w:val="001C1E2F"/>
    <w:rsid w:val="00205FBD"/>
    <w:rsid w:val="003062BB"/>
    <w:rsid w:val="00904B25"/>
    <w:rsid w:val="00A42089"/>
    <w:rsid w:val="00B5169A"/>
    <w:rsid w:val="00FA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BB"/>
  </w:style>
  <w:style w:type="paragraph" w:styleId="1">
    <w:name w:val="heading 1"/>
    <w:basedOn w:val="normal"/>
    <w:next w:val="normal"/>
    <w:rsid w:val="00205F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05F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05F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05F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05FB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05F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5FBD"/>
  </w:style>
  <w:style w:type="table" w:customStyle="1" w:styleId="TableNormal">
    <w:name w:val="Table Normal"/>
    <w:rsid w:val="00205F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05FB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05FB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Kadiayev</dc:creator>
  <cp:lastModifiedBy>Kadiayev</cp:lastModifiedBy>
  <cp:revision>4</cp:revision>
  <dcterms:created xsi:type="dcterms:W3CDTF">2018-10-09T15:15:00Z</dcterms:created>
  <dcterms:modified xsi:type="dcterms:W3CDTF">2018-10-09T15:15:00Z</dcterms:modified>
</cp:coreProperties>
</file>